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07" w:rsidRPr="001A2C07" w:rsidRDefault="001A2C07" w:rsidP="001A2C07">
      <w:pPr>
        <w:shd w:val="clear" w:color="auto" w:fill="FFFFFF"/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color w:val="000000"/>
          <w:spacing w:val="-10"/>
          <w:sz w:val="35"/>
          <w:szCs w:val="35"/>
          <w:lang w:eastAsia="ru-RU"/>
        </w:rPr>
      </w:pPr>
      <w:bookmarkStart w:id="0" w:name="_GoBack"/>
      <w:r w:rsidRPr="001A2C07">
        <w:rPr>
          <w:rFonts w:ascii="Palatino Linotype" w:eastAsia="Times New Roman" w:hAnsi="Palatino Linotype" w:cs="Times New Roman"/>
          <w:b/>
          <w:bCs/>
          <w:color w:val="000000"/>
          <w:spacing w:val="-10"/>
          <w:sz w:val="35"/>
          <w:szCs w:val="35"/>
          <w:lang w:eastAsia="ru-RU"/>
        </w:rPr>
        <w:t>Памятка о  порядке  проведения  итогового  сочинения (изложения)</w:t>
      </w:r>
    </w:p>
    <w:p w:rsidR="001A2C07" w:rsidRPr="001A2C07" w:rsidRDefault="001A2C07" w:rsidP="001A2C07">
      <w:pPr>
        <w:shd w:val="clear" w:color="auto" w:fill="FFFFFF"/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color w:val="000000"/>
          <w:spacing w:val="-10"/>
          <w:sz w:val="35"/>
          <w:szCs w:val="35"/>
          <w:lang w:eastAsia="ru-RU"/>
        </w:rPr>
      </w:pPr>
      <w:r w:rsidRPr="001A2C07">
        <w:rPr>
          <w:rFonts w:ascii="Palatino Linotype" w:eastAsia="Times New Roman" w:hAnsi="Palatino Linotype" w:cs="Times New Roman"/>
          <w:b/>
          <w:bCs/>
          <w:color w:val="000000"/>
          <w:spacing w:val="-10"/>
          <w:sz w:val="35"/>
          <w:szCs w:val="35"/>
          <w:lang w:eastAsia="ru-RU"/>
        </w:rPr>
        <w:t>для  ознакомления  обучающихся  и  их  родителей  (законных</w:t>
      </w:r>
    </w:p>
    <w:p w:rsidR="001A2C07" w:rsidRPr="001A2C07" w:rsidRDefault="001A2C07" w:rsidP="001A2C07">
      <w:pPr>
        <w:shd w:val="clear" w:color="auto" w:fill="FFFFFF"/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color w:val="000000"/>
          <w:spacing w:val="-10"/>
          <w:sz w:val="35"/>
          <w:szCs w:val="35"/>
          <w:lang w:eastAsia="ru-RU"/>
        </w:rPr>
      </w:pPr>
      <w:r w:rsidRPr="001A2C07">
        <w:rPr>
          <w:rFonts w:ascii="Palatino Linotype" w:eastAsia="Times New Roman" w:hAnsi="Palatino Linotype" w:cs="Times New Roman"/>
          <w:b/>
          <w:bCs/>
          <w:color w:val="000000"/>
          <w:spacing w:val="-10"/>
          <w:sz w:val="35"/>
          <w:szCs w:val="35"/>
          <w:lang w:eastAsia="ru-RU"/>
        </w:rPr>
        <w:t>представителей) в 2020-2021 учебном году</w:t>
      </w:r>
    </w:p>
    <w:bookmarkEnd w:id="0"/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 </w:t>
      </w:r>
    </w:p>
    <w:p w:rsidR="001A2C07" w:rsidRPr="001A2C07" w:rsidRDefault="001A2C07" w:rsidP="001A2C07">
      <w:pPr>
        <w:numPr>
          <w:ilvl w:val="0"/>
          <w:numId w:val="1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Итоговое сочинение (изложение) как условие допуска к государственной итоговой аттестации по  образовательным  программам  среднего общего образования (далее – ГИА) проводится для обучающихся XI (XII) классов.</w:t>
      </w:r>
    </w:p>
    <w:p w:rsidR="001A2C07" w:rsidRPr="001A2C07" w:rsidRDefault="001A2C07" w:rsidP="001A2C07">
      <w:pPr>
        <w:numPr>
          <w:ilvl w:val="0"/>
          <w:numId w:val="1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Изложение вправе писать следующие категории лиц: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обучающиеся с ограниченными возможностями здоровья, обучающиеся – дети-инвалиды и инвалиды;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обучающиеся по образовательным программам среднего общего образования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в специальных  учебно-воспитательных  учреждениях закрытого типа, а также в учреждениях, исполняющих наказание в виде лишения свободы;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1A2C07" w:rsidRPr="001A2C07" w:rsidRDefault="001A2C07" w:rsidP="001A2C07">
      <w:pPr>
        <w:numPr>
          <w:ilvl w:val="0"/>
          <w:numId w:val="2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Итоговое сочинение (изложение) проводится в первую среду декабря.</w:t>
      </w:r>
    </w:p>
    <w:p w:rsidR="001A2C07" w:rsidRPr="001A2C07" w:rsidRDefault="001A2C07" w:rsidP="001A2C07">
      <w:pPr>
        <w:numPr>
          <w:ilvl w:val="0"/>
          <w:numId w:val="2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Обучающиеся XI (XII) классов для участия в итоговом сочинении (изложении) подают заявления и согласия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1A2C07" w:rsidRPr="001A2C07" w:rsidRDefault="001A2C07" w:rsidP="001A2C07">
      <w:pPr>
        <w:numPr>
          <w:ilvl w:val="0"/>
          <w:numId w:val="2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Итоговое сочинение (изложение)  проводится  в  школах, где обучаются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участники итогового сочинения (изложения), и (или) в местах проведения итогового сочинения (изложения), определенных Комитетом общего и профессионального образования Ленинградской области (далее – Комитет).</w:t>
      </w:r>
    </w:p>
    <w:p w:rsidR="001A2C07" w:rsidRPr="001A2C07" w:rsidRDefault="001A2C07" w:rsidP="001A2C07">
      <w:pPr>
        <w:numPr>
          <w:ilvl w:val="0"/>
          <w:numId w:val="3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Комитет определяет порядок проведения итогового сочинения (изложения) на территории Ленинградской области,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По решению Комитета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1A2C07" w:rsidRPr="001A2C07" w:rsidRDefault="001A2C07" w:rsidP="001A2C07">
      <w:pPr>
        <w:numPr>
          <w:ilvl w:val="0"/>
          <w:numId w:val="4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lastRenderedPageBreak/>
        <w:t>Итоговое сочинение (изложение) начинается в 10.00 по местному времени.</w:t>
      </w:r>
    </w:p>
    <w:p w:rsidR="001A2C07" w:rsidRPr="001A2C07" w:rsidRDefault="001A2C07" w:rsidP="001A2C07">
      <w:pPr>
        <w:numPr>
          <w:ilvl w:val="0"/>
          <w:numId w:val="4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Рекомендуем не опаздывать на проведение итогового сочинения (изложения).</w:t>
      </w:r>
    </w:p>
    <w:p w:rsidR="001A2C07" w:rsidRPr="001A2C07" w:rsidRDefault="001A2C07" w:rsidP="001A2C07">
      <w:pPr>
        <w:numPr>
          <w:ilvl w:val="0"/>
          <w:numId w:val="5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Вход участников итогового сочинения  (изложения)  в  место  проведения итогового сочинения (изложения) начинается с 09.00 по местному времени. </w:t>
      </w: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При себе необходимо иметь документ, удостоверяющий личность.</w:t>
      </w:r>
    </w:p>
    <w:p w:rsidR="001A2C07" w:rsidRPr="001A2C07" w:rsidRDefault="001A2C07" w:rsidP="001A2C07">
      <w:pPr>
        <w:numPr>
          <w:ilvl w:val="0"/>
          <w:numId w:val="5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Рекомендуется взять с собой на сочинение (изложение) только </w:t>
      </w: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необходимые вещи</w:t>
      </w: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: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документ, удостоверяющий личность;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ручку (гелевую или капиллярную с чернилами чёрного цвета);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лекарства и питание (при необходимости);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специальные  технические  средства  (для  участников  с  ограниченными возможностями здоровья, детей-инвалидов, инвалидов) (при необходимости).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Иные личные вещи участники  обязаны  оставить  в  специально  выделенном в учебном кабинете месте для хранения личных вещей участников.</w:t>
      </w:r>
    </w:p>
    <w:p w:rsidR="001A2C07" w:rsidRPr="001A2C07" w:rsidRDefault="001A2C07" w:rsidP="001A2C07">
      <w:pPr>
        <w:numPr>
          <w:ilvl w:val="0"/>
          <w:numId w:val="6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  (орфографический  и  толковый  словари  для  участников итогового изложения).</w:t>
      </w:r>
    </w:p>
    <w:p w:rsidR="001A2C07" w:rsidRPr="001A2C07" w:rsidRDefault="001A2C07" w:rsidP="001A2C07">
      <w:pPr>
        <w:shd w:val="clear" w:color="auto" w:fill="FFFFFF"/>
        <w:spacing w:after="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Внимание!  Листы  бумаги  для  черновиков  не  проверяются  и  записи в  них не учитываются при проверке.</w:t>
      </w:r>
    </w:p>
    <w:p w:rsidR="001A2C07" w:rsidRPr="001A2C07" w:rsidRDefault="001A2C07" w:rsidP="001A2C07">
      <w:pPr>
        <w:numPr>
          <w:ilvl w:val="0"/>
          <w:numId w:val="7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Темы итогового сочинения  становятся  общедоступными  за  15  минут до начала  проведения сочинения</w:t>
      </w: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. Тексты  для  изложения доставляются  в школы  и становятся общедоступными не ранее 10.00 по местному времени.</w:t>
      </w:r>
    </w:p>
    <w:p w:rsidR="001A2C07" w:rsidRPr="001A2C07" w:rsidRDefault="001A2C07" w:rsidP="001A2C07">
      <w:pPr>
        <w:numPr>
          <w:ilvl w:val="0"/>
          <w:numId w:val="7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1A2C07" w:rsidRPr="001A2C07" w:rsidRDefault="001A2C07" w:rsidP="001A2C07">
      <w:pPr>
        <w:numPr>
          <w:ilvl w:val="0"/>
          <w:numId w:val="7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 xml:space="preserve"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 увеличивается  на  1,5  часа. При продолжительности  итогового  сочинения  (изложения)  четыре  и  более  часа </w:t>
      </w: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lastRenderedPageBreak/>
        <w:t>организуется питание участников итогового сочинения  (изложения)  и  перерывы  для проведения необходимых лечебных и профилактических мероприятий.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Порядок  организации  питания  и  перерывов  для  проведения  лечебных и  профилактических мероприятий для указанных участников  итогового  сочинения (изложения) определяется Комитетом.</w:t>
      </w:r>
    </w:p>
    <w:p w:rsidR="001A2C07" w:rsidRPr="001A2C07" w:rsidRDefault="001A2C07" w:rsidP="001A2C07">
      <w:pPr>
        <w:numPr>
          <w:ilvl w:val="0"/>
          <w:numId w:val="8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Для участников итогового сочинения (изложения) с ограниченными возможностями здоровья, участников итогового сочинения (изложения) – 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1A2C07" w:rsidRPr="001A2C07" w:rsidRDefault="001A2C07" w:rsidP="001A2C07">
      <w:pPr>
        <w:numPr>
          <w:ilvl w:val="0"/>
          <w:numId w:val="8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Во время проведения итогового сочинения (изложения) участникам итогового сочинения  (изложения)  запрещено  иметь  при  себе</w:t>
      </w: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  средства  связи, фото-, аудио-  и  видеоаппаратуру,  справочные  материалы,  письменные  заметки и иные средства хранения и передачи информации, собственные орфографические  и  (или) толковые  словари.</w:t>
      </w:r>
    </w:p>
    <w:p w:rsidR="001A2C07" w:rsidRPr="001A2C07" w:rsidRDefault="001A2C07" w:rsidP="001A2C07">
      <w:pPr>
        <w:shd w:val="clear" w:color="auto" w:fill="FFFFFF"/>
        <w:spacing w:after="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Участникам итогового сочинения (изложения) </w:t>
      </w: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также запрещается пользоваться</w:t>
      </w: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 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1A2C07" w:rsidRPr="001A2C07" w:rsidRDefault="001A2C07" w:rsidP="001A2C07">
      <w:pPr>
        <w:shd w:val="clear" w:color="auto" w:fill="FFFFFF"/>
        <w:spacing w:after="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Участники итогового сочинения (изложения), нарушившие установленные требования, удаляются с итогового сочинения (изложения)</w:t>
      </w: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 членом комиссии  по проведению  итогового сочинения (изложения) в образовательной организации. 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  (изложения) в дополнительные сроки.</w:t>
      </w:r>
    </w:p>
    <w:p w:rsidR="001A2C07" w:rsidRPr="001A2C07" w:rsidRDefault="001A2C07" w:rsidP="001A2C07">
      <w:pPr>
        <w:numPr>
          <w:ilvl w:val="0"/>
          <w:numId w:val="9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В случае если участник итогового сочинения (изложения) по 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  итогового  сочинения (изложения) в дополнительные сроки.</w:t>
      </w:r>
    </w:p>
    <w:p w:rsidR="001A2C07" w:rsidRPr="001A2C07" w:rsidRDefault="001A2C07" w:rsidP="001A2C07">
      <w:pPr>
        <w:numPr>
          <w:ilvl w:val="0"/>
          <w:numId w:val="9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Участники итогового сочинения 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:rsidR="001A2C07" w:rsidRPr="001A2C07" w:rsidRDefault="001A2C07" w:rsidP="001A2C07">
      <w:pPr>
        <w:numPr>
          <w:ilvl w:val="0"/>
          <w:numId w:val="9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Повторно к написанию итогового сочинения (изложения) в дополнительные сроки</w:t>
      </w: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, установленные расписанием проведения итогового сочинения (изложения) в текущем учебном году (в первую среду февраля и первую рабочую среду мая), </w:t>
      </w:r>
      <w:r w:rsidRPr="001A2C07">
        <w:rPr>
          <w:rFonts w:ascii="Lucida Sans Unicode" w:eastAsia="Times New Roman" w:hAnsi="Lucida Sans Unicode" w:cs="Lucida Sans Unicode"/>
          <w:b/>
          <w:bCs/>
          <w:color w:val="000000"/>
          <w:lang w:eastAsia="ru-RU"/>
        </w:rPr>
        <w:t>допускаются: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lastRenderedPageBreak/>
        <w:t>обучающиеся XI(XII) классов, получившие по итоговому сочинению (изложению) неудовлетворительный результат («незачет»);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обучающиеся XI(XII)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  программам среднего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  2018  г., регистрационный № 52952) (далее – Порядок проведения ГИА);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обучающиеся XI(XII) классов, не явившиеся на итоговое сочинение (изложение) по уважительным причинам (болезнь  или  иные  обстоятельства), подтвержденным документально;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обучающиеся XI(XII)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1A2C07" w:rsidRPr="001A2C07" w:rsidRDefault="001A2C07" w:rsidP="001A2C07">
      <w:pPr>
        <w:numPr>
          <w:ilvl w:val="0"/>
          <w:numId w:val="10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Обучающиеся XI(XII) классов,  получившие по итоговому сочинению (изложению) неудовлетворительный результат («незачет»), могут быть повторно допущены  к  участию  в  итоговом  сочинении  (изложении)  в  текущем  учебном году, но  не  более  двух  раз  и  только  в  дополнительные  сроки,  установленные Порядком проведения ГИА.</w:t>
      </w:r>
    </w:p>
    <w:p w:rsidR="001A2C07" w:rsidRPr="001A2C07" w:rsidRDefault="001A2C07" w:rsidP="001A2C07">
      <w:pPr>
        <w:numPr>
          <w:ilvl w:val="0"/>
          <w:numId w:val="10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 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Комитетом.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Комитет.</w:t>
      </w:r>
    </w:p>
    <w:p w:rsidR="001A2C07" w:rsidRPr="001A2C07" w:rsidRDefault="001A2C07" w:rsidP="001A2C07">
      <w:pPr>
        <w:numPr>
          <w:ilvl w:val="0"/>
          <w:numId w:val="11"/>
        </w:numPr>
        <w:shd w:val="clear" w:color="auto" w:fill="FFFFFF"/>
        <w:spacing w:after="0" w:line="324" w:lineRule="atLeast"/>
        <w:ind w:left="480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:rsidR="001A2C07" w:rsidRPr="001A2C07" w:rsidRDefault="001A2C07" w:rsidP="001A2C07">
      <w:pPr>
        <w:shd w:val="clear" w:color="auto" w:fill="FFFFFF"/>
        <w:spacing w:before="96" w:after="240" w:line="302" w:lineRule="atLeast"/>
        <w:rPr>
          <w:rFonts w:ascii="Lucida Sans Unicode" w:eastAsia="Times New Roman" w:hAnsi="Lucida Sans Unicode" w:cs="Lucida Sans Unicode"/>
          <w:color w:val="000000"/>
          <w:lang w:eastAsia="ru-RU"/>
        </w:rPr>
      </w:pPr>
      <w:r w:rsidRPr="001A2C07">
        <w:rPr>
          <w:rFonts w:ascii="Lucida Sans Unicode" w:eastAsia="Times New Roman" w:hAnsi="Lucida Sans Unicode" w:cs="Lucida Sans Unicode"/>
          <w:color w:val="000000"/>
          <w:lang w:eastAsia="ru-RU"/>
        </w:rPr>
        <w:t>Итоговое сочинение (изложение) как допуск к ГИА – бессрочно.</w:t>
      </w:r>
    </w:p>
    <w:p w:rsidR="009E2553" w:rsidRDefault="009E2553"/>
    <w:sectPr w:rsidR="009E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3003"/>
    <w:multiLevelType w:val="multilevel"/>
    <w:tmpl w:val="42C6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10D72"/>
    <w:multiLevelType w:val="multilevel"/>
    <w:tmpl w:val="1F5684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6486D"/>
    <w:multiLevelType w:val="multilevel"/>
    <w:tmpl w:val="7E9C8B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F4F5B"/>
    <w:multiLevelType w:val="multilevel"/>
    <w:tmpl w:val="46F48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41C2F"/>
    <w:multiLevelType w:val="multilevel"/>
    <w:tmpl w:val="E26269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900E6"/>
    <w:multiLevelType w:val="multilevel"/>
    <w:tmpl w:val="710085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9A591F"/>
    <w:multiLevelType w:val="multilevel"/>
    <w:tmpl w:val="8B0261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159A5"/>
    <w:multiLevelType w:val="multilevel"/>
    <w:tmpl w:val="AC6090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D567C4"/>
    <w:multiLevelType w:val="multilevel"/>
    <w:tmpl w:val="52ACF58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03933"/>
    <w:multiLevelType w:val="multilevel"/>
    <w:tmpl w:val="25E643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B50D7B"/>
    <w:multiLevelType w:val="multilevel"/>
    <w:tmpl w:val="BA7259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07"/>
    <w:rsid w:val="001A2C07"/>
    <w:rsid w:val="009E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FB4E7-695B-4AE0-BAB9-7BB3EB23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2021-04-10T12:25:00Z</dcterms:created>
  <dcterms:modified xsi:type="dcterms:W3CDTF">2021-04-10T12:25:00Z</dcterms:modified>
</cp:coreProperties>
</file>